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417310" cy="88258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882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tLeast" w:line="240" w:before="0" w:after="0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3602" w:leader="none"/>
        </w:tabs>
        <w:spacing w:lineRule="atLeast" w:line="240" w:before="0" w:after="0"/>
        <w:ind w:left="3318" w:hanging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3602" w:leader="none"/>
        </w:tabs>
        <w:spacing w:lineRule="atLeast" w:line="240" w:before="0" w:after="0"/>
        <w:ind w:left="3318" w:hanging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3602" w:leader="none"/>
        </w:tabs>
        <w:spacing w:lineRule="atLeast" w:line="240" w:before="0" w:after="0"/>
        <w:ind w:left="3318" w:hanging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3602" w:leader="none"/>
        </w:tabs>
        <w:spacing w:lineRule="atLeast" w:line="240" w:before="0" w:after="0"/>
        <w:ind w:left="3318" w:hanging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tabs>
          <w:tab w:val="clear" w:pos="708"/>
          <w:tab w:val="left" w:pos="3602" w:leader="none"/>
        </w:tabs>
        <w:spacing w:lineRule="atLeast" w:line="240" w:before="0" w:after="0"/>
        <w:jc w:val="both"/>
        <w:rPr>
          <w:rFonts w:ascii="Times New Roman" w:hAnsi="Times New Roman" w:cs="Times New Roman"/>
          <w:b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3602" w:leader="none"/>
        </w:tabs>
        <w:spacing w:lineRule="atLeast" w:line="240"/>
        <w:rPr>
          <w:b/>
          <w:b/>
          <w:sz w:val="28"/>
        </w:rPr>
      </w:pPr>
      <w:r>
        <w:rPr>
          <w:b/>
          <w:sz w:val="28"/>
        </w:rPr>
        <w:t>ОБЩИЕ   ПОЛОЖЕНИЯ</w:t>
      </w:r>
    </w:p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1.Область применения</w:t>
      </w:r>
    </w:p>
    <w:p>
      <w:pPr>
        <w:pStyle w:val="ListParagraph"/>
        <w:numPr>
          <w:ilvl w:val="0"/>
          <w:numId w:val="0"/>
        </w:numPr>
        <w:spacing w:lineRule="atLeast" w:line="240"/>
        <w:ind w:left="0" w:hanging="284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Настоящее Положение о наставничестве устанавливает общие требования к внедрению целевой модели наставничества (далее - ЦМН) в МОБУ «Лапазская СОШ».Применяется руководителем, куратором, работниками школы, является обязательным к исполнению всеми участниками  реализации ЦМН.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both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Нормативные документы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Настоящее Положение разработано с учетом требований следующих правовых и нормативных документов: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 Трудовой кодекс РФ;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 Федеральный  закон  от  11  августа  1995  г.  №  135-ФЗ  «О  благотворительной деятельности и добровольчестве (волонтерстве)»; 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Федеральный   закон   от   19   мая   1995   г.   №   82-ФЗ   «Об   общественных объединениях»; 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«Концепция       содействия       развитию       благотворительной       деятельности в   Российской   Федерации   на   период   до   2025   года», утвержденная  распоряжением  Правительства  Российской  Федерации  от  15 ноября 2019 г. № 2705-р.;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«Концепция    развития   добровольчества (волонтерства)    в    Российской Федерации до 2025 года», утвержденная распоряжением Правительства РФ от 27 декабря 2018 г. № 2950 –р.;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  Основы    государственной    молодежной    политики    Российской    Федерации на период    до 2025    года,    утвержденные    распоряжением   Правительства Российской Федерации от 29 ноября 2014 г. № 2403-р; 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Федеральный   закон   от   29   декабря   2012   г.   №   273-ФЗ   «Об   образовании в Российской Федерации»;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Федеральные проекты «Учитель будущего», «Молодые профессионалы (Повышение конкурентоспособности профессионального образования)», «Современная школа», «Успех каждого ребенка» Национального проекта «Образование»;</w:t>
      </w:r>
    </w:p>
    <w:p>
      <w:pPr>
        <w:pStyle w:val="Normal"/>
        <w:numPr>
          <w:ilvl w:val="0"/>
          <w:numId w:val="0"/>
        </w:numPr>
        <w:spacing w:lineRule="atLeast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распоряжение Министерства просвещения Российской Федерации от 25 декабря 2019 г. № Р-145</w:t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200" w:right="600" w:header="820" w:top="877" w:footer="280" w:bottom="84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0"/>
        </w:numPr>
        <w:spacing w:lineRule="atLeast" w:line="240" w:before="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приказ Министерства образования Оренбургской области от 17 декабря 2020 года  №01-21/1706 «Об утверждении региональной программы реализации целевой модели наставничества »</w:t>
      </w:r>
    </w:p>
    <w:p>
      <w:pPr>
        <w:pStyle w:val="Style15"/>
        <w:spacing w:lineRule="atLeast" w:line="240"/>
        <w:jc w:val="both"/>
        <w:rPr/>
      </w:pPr>
      <w:r>
        <w:rPr/>
      </w:r>
    </w:p>
    <w:p>
      <w:pPr>
        <w:pStyle w:val="1"/>
        <w:tabs>
          <w:tab w:val="clear" w:pos="708"/>
          <w:tab w:val="left" w:pos="1749" w:leader="none"/>
        </w:tabs>
        <w:spacing w:lineRule="atLeast" w:line="240"/>
        <w:jc w:val="both"/>
        <w:rPr/>
      </w:pPr>
      <w:r>
        <w:rPr/>
        <w:t>2.ЦЕЛЬ И ЗАДАЧИ НАСТАВНИЧЕСТВА. ФУНКЦИИ ОБРАЗОВАТЕЛЬНОЙ ОРГАНИЗАЦИИ В ОБЛАСТИ ВНЕДРЕНИЯ ЦЕЛЕВОЙ  МОДЕЛИ НАСТАВНИЧЕСТВА</w:t>
      </w:r>
    </w:p>
    <w:p>
      <w:pPr>
        <w:pStyle w:val="Style15"/>
        <w:spacing w:lineRule="atLeast" w:line="240"/>
        <w:jc w:val="both"/>
        <w:rPr>
          <w:b/>
          <w:b/>
          <w:sz w:val="27"/>
        </w:rPr>
      </w:pPr>
      <w:r>
        <w:rPr>
          <w:b/>
          <w:sz w:val="27"/>
        </w:rPr>
      </w:r>
    </w:p>
    <w:p>
      <w:pPr>
        <w:pStyle w:val="Normal"/>
        <w:spacing w:lineRule="atLeast" w:line="240" w:before="0" w:after="0"/>
        <w:ind w:left="499" w:right="245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2.1.Целью наставничества является </w:t>
      </w:r>
      <w:r>
        <w:rPr>
          <w:rFonts w:cs="Times New Roman" w:ascii="Times New Roman" w:hAnsi="Times New Roman"/>
          <w:sz w:val="29"/>
        </w:rPr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 </w:t>
      </w:r>
      <w:r>
        <w:rPr>
          <w:rFonts w:cs="Times New Roman" w:ascii="Times New Roman" w:hAnsi="Times New Roman"/>
          <w:sz w:val="28"/>
        </w:rPr>
        <w:t>ОО 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>
      <w:pPr>
        <w:pStyle w:val="Normal"/>
        <w:spacing w:lineRule="atLeast" w:line="240" w:before="0" w:after="0"/>
        <w:ind w:left="499" w:right="245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Задачами наставничества являются:</w:t>
      </w:r>
    </w:p>
    <w:p>
      <w:pPr>
        <w:pStyle w:val="Normal"/>
        <w:tabs>
          <w:tab w:val="clear" w:pos="708"/>
          <w:tab w:val="left" w:pos="500" w:leader="none"/>
        </w:tabs>
        <w:spacing w:lineRule="atLeast" w:line="240" w:before="0" w:after="0"/>
        <w:ind w:left="499" w:right="254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-Улучшение показателей в образовательной, социокультурной, спортивной и других сферах деятельности;</w:t>
      </w:r>
    </w:p>
    <w:p>
      <w:pPr>
        <w:pStyle w:val="Normal"/>
        <w:tabs>
          <w:tab w:val="clear" w:pos="708"/>
          <w:tab w:val="left" w:pos="500" w:leader="none"/>
        </w:tabs>
        <w:spacing w:lineRule="atLeast" w:line="240" w:before="0" w:after="0"/>
        <w:ind w:left="499" w:right="246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Подготовка обучающегося к самостоятельной, осознанной и продуктивной деятельности в современном мире, содействие его профессиональной ориентации;</w:t>
      </w:r>
    </w:p>
    <w:p>
      <w:pPr>
        <w:pStyle w:val="Normal"/>
        <w:tabs>
          <w:tab w:val="clear" w:pos="708"/>
          <w:tab w:val="left" w:pos="500" w:leader="none"/>
        </w:tabs>
        <w:spacing w:lineRule="atLeast" w:line="240" w:before="0" w:after="0"/>
        <w:ind w:left="499" w:right="258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>
      <w:pPr>
        <w:pStyle w:val="Normal"/>
        <w:tabs>
          <w:tab w:val="clear" w:pos="708"/>
          <w:tab w:val="left" w:pos="500" w:leader="none"/>
        </w:tabs>
        <w:spacing w:lineRule="atLeast" w:line="240" w:before="0" w:after="0"/>
        <w:ind w:left="499" w:right="251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обучение наставляемых эффективным формам и методам индивидуального развития и работы в коллективе;</w:t>
      </w:r>
    </w:p>
    <w:p>
      <w:pPr>
        <w:pStyle w:val="Normal"/>
        <w:tabs>
          <w:tab w:val="clear" w:pos="708"/>
          <w:tab w:val="left" w:pos="500" w:leader="none"/>
        </w:tabs>
        <w:spacing w:lineRule="atLeast" w:line="240" w:before="0" w:after="0"/>
        <w:ind w:left="215" w:right="254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>
      <w:pPr>
        <w:pStyle w:val="Normal"/>
        <w:tabs>
          <w:tab w:val="clear" w:pos="708"/>
          <w:tab w:val="left" w:pos="500" w:leader="none"/>
        </w:tabs>
        <w:spacing w:lineRule="atLeast" w:line="240" w:before="0" w:after="0"/>
        <w:ind w:left="499" w:right="257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ускорение процесса профессионального становления и развития педагогов, развитиеихспособностисамостоятельно,качественноиответственновыполнятьвозложенныефункциональныеобязанности,повышатьсвойпрофессиональныйуровень;</w:t>
      </w:r>
    </w:p>
    <w:p>
      <w:pPr>
        <w:pStyle w:val="Normal"/>
        <w:tabs>
          <w:tab w:val="clear" w:pos="708"/>
          <w:tab w:val="left" w:pos="500" w:leader="none"/>
        </w:tabs>
        <w:spacing w:lineRule="atLeast" w:line="240" w:before="0" w:after="0"/>
        <w:ind w:left="499" w:right="252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сокращение периода профессиональной и социальной адаптации педагогов при приеме на работу, закрепление педагогических кадров в ОО и созданиеблагоприятныхусловийдляихпрофессиональногоидолжностногоразвития;</w:t>
      </w:r>
    </w:p>
    <w:p>
      <w:pPr>
        <w:pStyle w:val="Normal"/>
        <w:tabs>
          <w:tab w:val="clear" w:pos="708"/>
          <w:tab w:val="left" w:pos="500" w:leader="none"/>
        </w:tabs>
        <w:spacing w:lineRule="atLeast" w:line="240" w:before="0" w:after="0"/>
        <w:ind w:left="499" w:right="256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- создание условий для эффективного обмена личностным, жизненным и профессиональным опытом </w:t>
      </w:r>
      <w:r>
        <w:rPr>
          <w:rFonts w:cs="Times New Roman" w:ascii="Times New Roman" w:hAnsi="Times New Roman"/>
          <w:sz w:val="28"/>
          <w:szCs w:val="28"/>
        </w:rPr>
        <w:t>профессиональной деятельности, участвующих в наставнической деятельности;</w:t>
      </w:r>
    </w:p>
    <w:p>
      <w:pPr>
        <w:pStyle w:val="Normal"/>
        <w:tabs>
          <w:tab w:val="clear" w:pos="708"/>
          <w:tab w:val="left" w:pos="500" w:leader="none"/>
        </w:tabs>
        <w:spacing w:lineRule="atLeast" w:line="240" w:before="0" w:after="0"/>
        <w:ind w:left="499" w:right="257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развитию.</w:t>
      </w:r>
    </w:p>
    <w:p>
      <w:pPr>
        <w:pStyle w:val="Normal"/>
        <w:tabs>
          <w:tab w:val="clear" w:pos="708"/>
          <w:tab w:val="left" w:pos="500" w:leader="none"/>
          <w:tab w:val="left" w:pos="2470" w:leader="none"/>
          <w:tab w:val="left" w:pos="3688" w:leader="none"/>
          <w:tab w:val="left" w:pos="4825" w:leader="none"/>
          <w:tab w:val="left" w:pos="6920" w:leader="none"/>
          <w:tab w:val="left" w:pos="7309" w:leader="none"/>
          <w:tab w:val="left" w:pos="7971" w:leader="none"/>
        </w:tabs>
        <w:spacing w:lineRule="atLeast" w:line="240" w:before="0" w:after="0"/>
        <w:ind w:left="499" w:right="253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</w:t>
      </w:r>
      <w:r>
        <w:rPr>
          <w:rFonts w:cs="Times New Roman" w:ascii="Times New Roman" w:hAnsi="Times New Roman"/>
          <w:sz w:val="28"/>
        </w:rPr>
        <w:t>2.2.Внедрение</w:t>
        <w:tab/>
        <w:t>целевой</w:t>
        <w:tab/>
        <w:t>модели</w:t>
        <w:tab/>
        <w:t>наставничества</w:t>
        <w:tab/>
        <w:t>в</w:t>
        <w:tab/>
        <w:t>МОБУ «Лапазская СОШ» предполагает осуществление следующих функций: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00" w:leader="none"/>
          <w:tab w:val="left" w:pos="8978" w:leader="none"/>
        </w:tabs>
        <w:spacing w:lineRule="atLeast" w:line="240"/>
        <w:ind w:left="499" w:right="250" w:hanging="284"/>
        <w:rPr>
          <w:sz w:val="28"/>
        </w:rPr>
      </w:pPr>
      <w:r>
        <w:rPr>
          <w:sz w:val="28"/>
        </w:rPr>
        <w:t>реализация мероприятий «Дорожной  карты» внедрения целевой</w:t>
        <w:tab/>
      </w:r>
      <w:r>
        <w:rPr>
          <w:spacing w:val="-1"/>
          <w:sz w:val="28"/>
        </w:rPr>
        <w:t xml:space="preserve">модели </w:t>
      </w:r>
      <w:r>
        <w:rPr>
          <w:sz w:val="28"/>
        </w:rPr>
        <w:t>наставничества;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00" w:leader="none"/>
        </w:tabs>
        <w:spacing w:lineRule="atLeast" w:line="240"/>
        <w:ind w:left="499" w:right="254" w:hanging="284"/>
        <w:rPr>
          <w:sz w:val="28"/>
        </w:rPr>
      </w:pPr>
      <w:r>
        <w:rPr>
          <w:sz w:val="28"/>
        </w:rPr>
        <w:t>назначение куратора, ответственного за организацию внедрения Целевой модели в МОБУ «Лапазская СОШ»;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00" w:leader="none"/>
        </w:tabs>
        <w:spacing w:lineRule="atLeast" w:line="240"/>
        <w:ind w:left="499" w:right="209" w:hanging="284"/>
        <w:rPr>
          <w:sz w:val="28"/>
        </w:rPr>
      </w:pPr>
      <w:r>
        <w:rPr>
          <w:sz w:val="28"/>
        </w:rPr>
        <w:t>привлечение наставников, обучение, мотивация и контроль за их деятельностью;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00" w:leader="none"/>
        </w:tabs>
        <w:spacing w:lineRule="atLeast" w:line="240"/>
        <w:ind w:left="499" w:right="250" w:hanging="284"/>
        <w:rPr>
          <w:sz w:val="28"/>
        </w:rPr>
      </w:pPr>
      <w:r>
        <w:rPr>
          <w:sz w:val="28"/>
        </w:rPr>
        <w:t>осуществление персонифицированного учёта обучающихся, молодых специалистов и педагогов, участвующих в наставнической деятельности 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00" w:leader="none"/>
        </w:tabs>
        <w:spacing w:lineRule="atLeast" w:line="240"/>
        <w:ind w:left="499" w:right="260" w:hanging="284"/>
        <w:rPr>
          <w:sz w:val="28"/>
        </w:rPr>
      </w:pPr>
      <w:r>
        <w:rPr>
          <w:sz w:val="28"/>
        </w:rPr>
        <w:t>проведение внутреннего мониторинга реализации эффективности наставничества;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00" w:leader="none"/>
        </w:tabs>
        <w:spacing w:lineRule="atLeast" w:line="240"/>
        <w:ind w:left="499" w:right="261" w:hanging="284"/>
        <w:rPr>
          <w:sz w:val="28"/>
        </w:rPr>
      </w:pPr>
      <w:r>
        <w:rPr>
          <w:sz w:val="28"/>
        </w:rPr>
        <w:t>обеспечение формирования баз данных наставнической деятельности;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00" w:leader="none"/>
        </w:tabs>
        <w:spacing w:lineRule="atLeast" w:line="240"/>
        <w:ind w:left="499" w:right="246" w:hanging="284"/>
        <w:rPr>
          <w:sz w:val="28"/>
        </w:rPr>
      </w:pPr>
      <w:r>
        <w:rPr>
          <w:sz w:val="28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>
      <w:pPr>
        <w:pStyle w:val="Style15"/>
        <w:spacing w:lineRule="atLeast" w:line="240"/>
        <w:jc w:val="both"/>
        <w:rPr>
          <w:sz w:val="39"/>
        </w:rPr>
      </w:pPr>
      <w:r>
        <w:rPr>
          <w:sz w:val="39"/>
        </w:rPr>
      </w:r>
    </w:p>
    <w:p>
      <w:pPr>
        <w:pStyle w:val="1"/>
        <w:tabs>
          <w:tab w:val="clear" w:pos="708"/>
          <w:tab w:val="left" w:pos="630" w:leader="none"/>
        </w:tabs>
        <w:spacing w:lineRule="atLeast" w:line="240"/>
        <w:ind w:left="629" w:hanging="284"/>
        <w:jc w:val="both"/>
        <w:rPr/>
      </w:pPr>
      <w:r>
        <w:rPr/>
        <w:t>3.ПОРЯДОК ОРГАНИЗАЦИИ  НАСТАВНИЧЕСКОЙ  ДЕЯТЕЛЬНОСТИ</w:t>
      </w:r>
    </w:p>
    <w:p>
      <w:pPr>
        <w:pStyle w:val="Normal"/>
        <w:tabs>
          <w:tab w:val="clear" w:pos="708"/>
          <w:tab w:val="left" w:pos="1211" w:leader="none"/>
        </w:tabs>
        <w:spacing w:lineRule="atLeast" w:line="240" w:before="0" w:after="0"/>
        <w:ind w:left="-212" w:right="260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</w:t>
      </w:r>
      <w:r>
        <w:rPr>
          <w:rFonts w:cs="Times New Roman" w:ascii="Times New Roman" w:hAnsi="Times New Roman"/>
          <w:sz w:val="28"/>
        </w:rPr>
        <w:t>3.1.Наставническая деятельность осуществляется на основании настоящего Положения,     «Дорожной карты»     внедрения  Целевой  модели  Программы наставничества.</w:t>
      </w:r>
    </w:p>
    <w:p>
      <w:pPr>
        <w:pStyle w:val="Style15"/>
        <w:spacing w:lineRule="atLeast" w:line="240"/>
        <w:ind w:left="499" w:right="261" w:hanging="284"/>
        <w:jc w:val="both"/>
        <w:rPr/>
      </w:pPr>
      <w:r>
        <w:rPr/>
        <w:t>Программа наставничества разрабатывается куратором (с участием наставников) и включает в себя реализуемые в МОБУ «Лапазская СОШ» формы наставничества(«ученик–ученик», «учитель–учитель»;«учитель – ученик».</w:t>
      </w:r>
    </w:p>
    <w:p>
      <w:pPr>
        <w:pStyle w:val="Normal"/>
        <w:tabs>
          <w:tab w:val="clear" w:pos="708"/>
          <w:tab w:val="left" w:pos="1211" w:leader="none"/>
        </w:tabs>
        <w:spacing w:lineRule="atLeast" w:line="240" w:before="0" w:after="0"/>
        <w:ind w:left="-212" w:right="243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    </w:t>
      </w:r>
      <w:r>
        <w:rPr>
          <w:rFonts w:cs="Times New Roman" w:ascii="Times New Roman" w:hAnsi="Times New Roman"/>
          <w:sz w:val="28"/>
        </w:rPr>
        <w:t>3.2.Ответственность за организацию и результаты наставнической деятельности    несет руководитель МОБУ «Лапазская СОШ», куратор наставнической деятельности</w:t>
      </w:r>
      <w:r>
        <w:rPr>
          <w:rFonts w:cs="Times New Roman" w:ascii="Times New Roman" w:hAnsi="Times New Roman"/>
          <w:sz w:val="28"/>
          <w:vertAlign w:val="superscript"/>
        </w:rPr>
        <w:t xml:space="preserve"> </w:t>
      </w:r>
      <w:r>
        <w:rPr>
          <w:rFonts w:cs="Times New Roman" w:ascii="Times New Roman" w:hAnsi="Times New Roman"/>
          <w:sz w:val="28"/>
        </w:rPr>
        <w:t>и наставники в рамках возложенных на них обязанностей по осуществлению наставничества в МОБУ «Лапазская СОШ».</w:t>
      </w:r>
    </w:p>
    <w:p>
      <w:pPr>
        <w:pStyle w:val="Style15"/>
        <w:spacing w:lineRule="atLeast" w:line="240"/>
        <w:ind w:left="499" w:right="259" w:hanging="284"/>
        <w:jc w:val="both"/>
        <w:rPr>
          <w:sz w:val="26"/>
        </w:rPr>
      </w:pPr>
      <w:r>
        <w:rPr/>
        <w:t>3.3.Наставничество устанавливается для следующих категорий участников образовательного процесса: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00" w:leader="none"/>
        </w:tabs>
        <w:spacing w:lineRule="atLeast" w:line="240"/>
        <w:ind w:left="499" w:right="260" w:hanging="284"/>
        <w:rPr>
          <w:sz w:val="28"/>
        </w:rPr>
      </w:pPr>
      <w:r>
        <w:rPr>
          <w:sz w:val="28"/>
        </w:rPr>
        <w:t>Обучающиеся в возрасте от10 лет, изъявившие желание в назначении наставника;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00" w:leader="none"/>
        </w:tabs>
        <w:spacing w:lineRule="atLeast" w:line="240"/>
        <w:rPr>
          <w:sz w:val="28"/>
        </w:rPr>
      </w:pPr>
      <w:r>
        <w:rPr>
          <w:sz w:val="28"/>
        </w:rPr>
        <w:t>педагогические работники, вновь  принятые на работу 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00" w:leader="none"/>
        </w:tabs>
        <w:spacing w:lineRule="atLeast" w:line="240"/>
        <w:rPr>
          <w:sz w:val="28"/>
        </w:rPr>
      </w:pPr>
      <w:r>
        <w:rPr>
          <w:sz w:val="28"/>
        </w:rPr>
        <w:t>педагогические работники, изъявившие желание в назначении наставника.</w:t>
      </w:r>
    </w:p>
    <w:p>
      <w:pPr>
        <w:pStyle w:val="Normal"/>
        <w:tabs>
          <w:tab w:val="clear" w:pos="708"/>
          <w:tab w:val="left" w:pos="1211" w:leader="none"/>
        </w:tabs>
        <w:spacing w:lineRule="atLeast" w:line="240" w:before="0" w:after="0"/>
        <w:ind w:left="-212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3.4.Наставниками могут быть: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00" w:leader="none"/>
        </w:tabs>
        <w:spacing w:lineRule="atLeast" w:line="240"/>
        <w:rPr>
          <w:sz w:val="28"/>
        </w:rPr>
      </w:pPr>
      <w:r>
        <w:rPr>
          <w:sz w:val="28"/>
        </w:rPr>
        <w:t>учащиеся;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00" w:leader="none"/>
        </w:tabs>
        <w:spacing w:lineRule="atLeast" w:line="240"/>
        <w:rPr>
          <w:sz w:val="28"/>
        </w:rPr>
      </w:pPr>
      <w:r>
        <w:rPr>
          <w:sz w:val="28"/>
        </w:rPr>
        <w:t>выпускники;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00" w:leader="none"/>
        </w:tabs>
        <w:spacing w:lineRule="atLeast" w:line="240"/>
        <w:rPr>
          <w:sz w:val="28"/>
        </w:rPr>
      </w:pPr>
      <w:r>
        <w:rPr>
          <w:sz w:val="28"/>
        </w:rPr>
        <w:t>родители(законные представители)обучающихся</w:t>
      </w:r>
      <w:r>
        <w:rPr>
          <w:sz w:val="28"/>
          <w:vertAlign w:val="superscript"/>
        </w:rPr>
        <w:t>4</w:t>
      </w:r>
      <w:r>
        <w:rPr>
          <w:sz w:val="28"/>
        </w:rPr>
        <w:t>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500" w:leader="none"/>
        </w:tabs>
        <w:spacing w:lineRule="atLeast" w:line="240"/>
        <w:rPr>
          <w:sz w:val="28"/>
        </w:rPr>
      </w:pPr>
      <w:r>
        <w:rPr>
          <w:sz w:val="28"/>
        </w:rPr>
        <w:t>педагоги и иные должностные лица образовательной организации,</w:t>
      </w:r>
    </w:p>
    <w:p>
      <w:pPr>
        <w:pStyle w:val="Normal"/>
        <w:tabs>
          <w:tab w:val="clear" w:pos="708"/>
          <w:tab w:val="left" w:pos="1211" w:leader="none"/>
        </w:tabs>
        <w:spacing w:lineRule="atLeast" w:line="240" w:before="0" w:after="0"/>
        <w:ind w:left="-212" w:right="260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3.5.Назначение наставников происходит на добровольной основе.</w:t>
      </w:r>
    </w:p>
    <w:p>
      <w:pPr>
        <w:pStyle w:val="Normal"/>
        <w:tabs>
          <w:tab w:val="clear" w:pos="708"/>
          <w:tab w:val="left" w:pos="1211" w:leader="none"/>
        </w:tabs>
        <w:spacing w:lineRule="atLeast" w:line="240" w:before="0" w:after="0"/>
        <w:ind w:left="-212" w:right="260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3.6.Длительность и сроки наставничества устанавливаются индивидуально для каждой наставнической пары (но не более 1 календарного года) в зависимости от планируемых результатов, сформулированных в индивидуальном плане по итогам анализа потребности в развитии наставляемого.</w:t>
      </w:r>
    </w:p>
    <w:p>
      <w:pPr>
        <w:pStyle w:val="Normal"/>
        <w:tabs>
          <w:tab w:val="clear" w:pos="708"/>
          <w:tab w:val="left" w:pos="1211" w:leader="none"/>
        </w:tabs>
        <w:spacing w:lineRule="atLeast" w:line="240" w:before="0" w:after="0"/>
        <w:ind w:left="-212" w:right="260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3.7.В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</w:t>
      </w:r>
      <w:r>
        <w:rPr>
          <w:rFonts w:cs="Times New Roman" w:ascii="Times New Roman" w:hAnsi="Times New Roman"/>
          <w:sz w:val="28"/>
        </w:rPr>
        <w:t>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>
      <w:pPr>
        <w:pStyle w:val="Normal"/>
        <w:tabs>
          <w:tab w:val="clear" w:pos="708"/>
          <w:tab w:val="left" w:pos="1283" w:leader="none"/>
        </w:tabs>
        <w:spacing w:lineRule="atLeast" w:line="240" w:before="0" w:after="0"/>
        <w:ind w:left="-212" w:right="261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3.8.Замена наставника производится приказом руководителя МОБУ «Лапазская СОШ», основанием могут выступать следующие обстоятельства:</w:t>
      </w:r>
    </w:p>
    <w:p>
      <w:pPr>
        <w:pStyle w:val="Normal"/>
        <w:tabs>
          <w:tab w:val="clear" w:pos="708"/>
          <w:tab w:val="left" w:pos="500" w:leader="none"/>
        </w:tabs>
        <w:spacing w:lineRule="atLeast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Прекращение наставником трудовыхотношений с МОБУ «Лапазская СОШ»;</w:t>
      </w:r>
    </w:p>
    <w:p>
      <w:pPr>
        <w:pStyle w:val="Normal"/>
        <w:tabs>
          <w:tab w:val="clear" w:pos="708"/>
          <w:tab w:val="left" w:pos="500" w:leader="none"/>
        </w:tabs>
        <w:spacing w:lineRule="atLeast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Психологическая несовместимость наставника и наставляемого;</w:t>
      </w:r>
    </w:p>
    <w:p>
      <w:pPr>
        <w:pStyle w:val="Normal"/>
        <w:tabs>
          <w:tab w:val="clear" w:pos="708"/>
          <w:tab w:val="left" w:pos="500" w:leader="none"/>
        </w:tabs>
        <w:spacing w:lineRule="atLeast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Систематическое неисполнение наставником своих обязанностей;</w:t>
      </w:r>
    </w:p>
    <w:p>
      <w:pPr>
        <w:pStyle w:val="Normal"/>
        <w:tabs>
          <w:tab w:val="clear" w:pos="708"/>
          <w:tab w:val="left" w:pos="500" w:leader="none"/>
        </w:tabs>
        <w:spacing w:lineRule="atLeast" w:line="240" w:before="0" w:after="0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Привлечение наставника к дисциплинарной ответственности;</w:t>
      </w:r>
    </w:p>
    <w:p>
      <w:pPr>
        <w:pStyle w:val="Normal"/>
        <w:tabs>
          <w:tab w:val="clear" w:pos="708"/>
          <w:tab w:val="left" w:pos="500" w:leader="none"/>
          <w:tab w:val="left" w:pos="2398" w:leader="none"/>
          <w:tab w:val="left" w:pos="3601" w:leader="none"/>
          <w:tab w:val="left" w:pos="5193" w:leader="none"/>
          <w:tab w:val="left" w:pos="5894" w:leader="none"/>
          <w:tab w:val="left" w:pos="6786" w:leader="none"/>
          <w:tab w:val="left" w:pos="7175" w:leader="none"/>
          <w:tab w:val="left" w:pos="8767" w:leader="none"/>
        </w:tabs>
        <w:spacing w:lineRule="atLeast" w:line="240" w:before="0" w:after="0"/>
        <w:ind w:left="499" w:right="259" w:hanging="284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обоснованная</w:t>
        <w:tab/>
        <w:t>просьба</w:t>
        <w:tab/>
        <w:t>наставника</w:t>
        <w:tab/>
        <w:t>или</w:t>
        <w:tab/>
        <w:t>лица,</w:t>
        <w:tab/>
        <w:t>в</w:t>
        <w:tab/>
        <w:t>отношении которого осуществляется наставничество.</w:t>
      </w:r>
    </w:p>
    <w:p>
      <w:pPr>
        <w:pStyle w:val="Style15"/>
        <w:spacing w:lineRule="atLeast" w:line="240"/>
        <w:jc w:val="both"/>
        <w:rPr>
          <w:sz w:val="26"/>
        </w:rPr>
      </w:pPr>
      <w:r>
        <w:rPr/>
        <w:t>При замене наставника период наставничества не меняется.</w:t>
      </w:r>
    </w:p>
    <w:p>
      <w:pPr>
        <w:pStyle w:val="Normal"/>
        <w:tabs>
          <w:tab w:val="clear" w:pos="708"/>
          <w:tab w:val="left" w:pos="1211" w:leader="none"/>
        </w:tabs>
        <w:spacing w:lineRule="atLeast" w:line="240" w:before="0" w:after="0"/>
        <w:ind w:left="-212" w:right="256" w:hanging="284"/>
        <w:jc w:val="both"/>
        <w:rPr/>
      </w:pPr>
      <w:r>
        <w:rPr>
          <w:rFonts w:cs="Times New Roman" w:ascii="Times New Roman" w:hAnsi="Times New Roman"/>
          <w:sz w:val="28"/>
        </w:rPr>
        <w:t>3.9.Этапы наставнической деятельности в МОБУ «Лапазская СОШ» осуществляются в соответствие с «Дорожной картой» внедрения Целевой модели и включают в себя:</w:t>
      </w:r>
    </w:p>
    <w:p>
      <w:pPr>
        <w:pStyle w:val="Normal"/>
        <w:tabs>
          <w:tab w:val="clear" w:pos="708"/>
          <w:tab w:val="left" w:pos="1211" w:leader="none"/>
        </w:tabs>
        <w:spacing w:lineRule="atLeast" w:line="240" w:before="0" w:after="0"/>
        <w:ind w:left="-212" w:right="256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Этап 1. Подготовка условий для запуска Целевой модели;</w:t>
      </w:r>
    </w:p>
    <w:p>
      <w:pPr>
        <w:pStyle w:val="Normal"/>
        <w:tabs>
          <w:tab w:val="clear" w:pos="708"/>
          <w:tab w:val="left" w:pos="1211" w:leader="none"/>
        </w:tabs>
        <w:spacing w:lineRule="atLeast" w:line="240" w:before="0" w:after="0"/>
        <w:ind w:left="-212" w:right="256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Этап2.Формирование</w:t>
      </w:r>
      <w:r>
        <w:rPr>
          <w:sz w:val="28"/>
        </w:rPr>
        <w:t xml:space="preserve"> </w:t>
      </w:r>
      <w:r>
        <w:rPr>
          <w:rFonts w:cs="Times New Roman" w:ascii="Times New Roman" w:hAnsi="Times New Roman"/>
          <w:sz w:val="28"/>
        </w:rPr>
        <w:t>базы наставляемых;</w:t>
      </w:r>
    </w:p>
    <w:p>
      <w:pPr>
        <w:pStyle w:val="Normal"/>
        <w:tabs>
          <w:tab w:val="clear" w:pos="708"/>
          <w:tab w:val="left" w:pos="1211" w:leader="none"/>
        </w:tabs>
        <w:spacing w:lineRule="atLeast" w:line="240" w:before="0" w:after="0"/>
        <w:ind w:left="-212" w:right="256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Этап 3. Формирование базы наставников;</w:t>
      </w:r>
    </w:p>
    <w:p>
      <w:pPr>
        <w:pStyle w:val="Normal"/>
        <w:tabs>
          <w:tab w:val="clear" w:pos="708"/>
          <w:tab w:val="left" w:pos="1211" w:leader="none"/>
        </w:tabs>
        <w:spacing w:lineRule="atLeast" w:line="240" w:before="0" w:after="0"/>
        <w:ind w:left="-212" w:right="256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Этап4.Отбор/выдвижение наставников;</w:t>
      </w:r>
    </w:p>
    <w:p>
      <w:pPr>
        <w:pStyle w:val="Normal"/>
        <w:tabs>
          <w:tab w:val="clear" w:pos="708"/>
          <w:tab w:val="left" w:pos="1211" w:leader="none"/>
        </w:tabs>
        <w:spacing w:lineRule="atLeast" w:line="240" w:before="0" w:after="0"/>
        <w:ind w:left="-212" w:right="256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Этап5.Формированиенаставнических пар/групп;</w:t>
      </w:r>
    </w:p>
    <w:p>
      <w:pPr>
        <w:pStyle w:val="Normal"/>
        <w:tabs>
          <w:tab w:val="clear" w:pos="708"/>
          <w:tab w:val="left" w:pos="1211" w:leader="none"/>
        </w:tabs>
        <w:spacing w:lineRule="atLeast" w:line="240" w:before="0" w:after="0"/>
        <w:ind w:left="-212" w:right="256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Этап6.Организация и осуществление работы наставнических пар/групп;</w:t>
      </w:r>
    </w:p>
    <w:p>
      <w:pPr>
        <w:pStyle w:val="Normal"/>
        <w:tabs>
          <w:tab w:val="clear" w:pos="708"/>
          <w:tab w:val="left" w:pos="1211" w:leader="none"/>
        </w:tabs>
        <w:spacing w:lineRule="atLeast" w:line="240" w:before="0" w:after="0"/>
        <w:ind w:left="-212" w:right="256" w:hanging="284"/>
        <w:jc w:val="both"/>
        <w:rPr>
          <w:rFonts w:ascii="Times New Roman" w:hAnsi="Times New Roman" w:cs="Times New Roman"/>
          <w:sz w:val="44"/>
        </w:rPr>
      </w:pPr>
      <w:r>
        <w:rPr>
          <w:rFonts w:cs="Times New Roman" w:ascii="Times New Roman" w:hAnsi="Times New Roman"/>
          <w:sz w:val="28"/>
        </w:rPr>
        <w:t>Этап 7.Завершение внедрения Целевой модели.</w:t>
      </w:r>
    </w:p>
    <w:p>
      <w:pPr>
        <w:pStyle w:val="Normal"/>
        <w:tabs>
          <w:tab w:val="clear" w:pos="708"/>
          <w:tab w:val="left" w:pos="1350" w:leader="none"/>
        </w:tabs>
        <w:spacing w:lineRule="atLeast" w:line="240" w:before="0" w:after="0"/>
        <w:ind w:left="-212" w:right="258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3.10.На первом этапе происходит подготовка условий для запуска наставничества в МОБУ «Лапазская СОШ»,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школы.</w:t>
      </w:r>
    </w:p>
    <w:p>
      <w:pPr>
        <w:pStyle w:val="Normal"/>
        <w:tabs>
          <w:tab w:val="clear" w:pos="708"/>
          <w:tab w:val="left" w:pos="1350" w:leader="none"/>
        </w:tabs>
        <w:spacing w:lineRule="atLeast" w:line="240" w:before="0" w:after="0"/>
        <w:ind w:left="-212" w:right="258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3.11.На втором этапе составляется перечень лиц, желающих иметь наставников, проводится уточняющий анализ их потребности в обучении, например, с помощью диагностических бесед.</w:t>
      </w:r>
    </w:p>
    <w:p>
      <w:pPr>
        <w:pStyle w:val="Normal"/>
        <w:tabs>
          <w:tab w:val="clear" w:pos="708"/>
          <w:tab w:val="left" w:pos="1350" w:leader="none"/>
        </w:tabs>
        <w:spacing w:lineRule="atLeast" w:line="240" w:before="0" w:after="0"/>
        <w:ind w:left="-212" w:right="258" w:hanging="284"/>
        <w:jc w:val="both"/>
        <w:rPr>
          <w:rFonts w:ascii="Times New Roman" w:hAnsi="Times New Roman" w:cs="Times New Roman"/>
          <w:sz w:val="36"/>
        </w:rPr>
      </w:pPr>
      <w:r>
        <w:rPr>
          <w:rFonts w:cs="Times New Roman" w:ascii="Times New Roman" w:hAnsi="Times New Roman"/>
          <w:sz w:val="28"/>
        </w:rPr>
        <w:t>На данном этапе собираются:</w:t>
      </w:r>
    </w:p>
    <w:p>
      <w:pPr>
        <w:pStyle w:val="Normal"/>
        <w:tabs>
          <w:tab w:val="clear" w:pos="708"/>
          <w:tab w:val="left" w:pos="500" w:leader="none"/>
        </w:tabs>
        <w:spacing w:lineRule="atLeast" w:line="240" w:before="0" w:after="0"/>
        <w:ind w:left="499" w:right="262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согласия на обработку персональных данных от тех участников Программы наставничества, которые еще не давали такого согласия,</w:t>
      </w:r>
    </w:p>
    <w:p>
      <w:pPr>
        <w:pStyle w:val="Normal"/>
        <w:tabs>
          <w:tab w:val="clear" w:pos="708"/>
          <w:tab w:val="left" w:pos="500" w:leader="none"/>
        </w:tabs>
        <w:spacing w:lineRule="atLeast" w:line="240" w:before="0" w:after="0"/>
        <w:ind w:left="499" w:right="262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- 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участники- несовершеннолетние.</w:t>
      </w:r>
    </w:p>
    <w:p>
      <w:pPr>
        <w:pStyle w:val="Normal"/>
        <w:tabs>
          <w:tab w:val="clear" w:pos="708"/>
          <w:tab w:val="left" w:pos="1350" w:leader="none"/>
        </w:tabs>
        <w:spacing w:lineRule="atLeast" w:line="240" w:before="0" w:after="0"/>
        <w:ind w:left="-212" w:right="257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3.12.На третьем этапе проводится организационная работа по формированию базы данных потенциальных наставников.</w:t>
      </w:r>
    </w:p>
    <w:p>
      <w:pPr>
        <w:pStyle w:val="Normal"/>
        <w:tabs>
          <w:tab w:val="clear" w:pos="708"/>
          <w:tab w:val="left" w:pos="1350" w:leader="none"/>
        </w:tabs>
        <w:spacing w:lineRule="atLeast" w:line="240" w:before="0" w:after="0"/>
        <w:ind w:left="-212" w:right="251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3.13.По итогам четвертого этапа формируется и утверждается реестр наставников.</w:t>
      </w:r>
    </w:p>
    <w:p>
      <w:pPr>
        <w:pStyle w:val="Normal"/>
        <w:tabs>
          <w:tab w:val="clear" w:pos="708"/>
          <w:tab w:val="left" w:pos="1350" w:leader="none"/>
        </w:tabs>
        <w:spacing w:lineRule="atLeast" w:line="240" w:before="0" w:after="0"/>
        <w:ind w:left="-212" w:right="251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3.14.Предварительный отбор наставников осуществляется на основе их заявлений. Для проведения отбора приказом руководителя  МОБУ «Лапазская СОШ» создается конкурсная комиссия из 3-5человек, которую возглавляет руководитель МОБУ «Лапазская СОШ», и в которую входит куратор. Все наставники и куратор готовят свои портфолио, которые вместе с реестром наставников размещаются на сайте МОБУ «Лапазская СОШ» (на странице/в разделе по наставничеству).</w:t>
      </w:r>
    </w:p>
    <w:p>
      <w:pPr>
        <w:pStyle w:val="Normal"/>
        <w:tabs>
          <w:tab w:val="clear" w:pos="708"/>
          <w:tab w:val="left" w:pos="1350" w:leader="none"/>
        </w:tabs>
        <w:spacing w:lineRule="atLeast" w:line="240" w:before="0" w:after="0"/>
        <w:ind w:left="-212" w:right="257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3.15.В рамках пятого этапа происходит формирование наставнических пар(групп)и разработка индивидуальных планов. По  итогам осуществления данного этапа приказом руководителя МОБУ «Лапазская СОШ» утверждается Программа наставничества на текущий учебный год.</w:t>
      </w:r>
    </w:p>
    <w:p>
      <w:pPr>
        <w:pStyle w:val="Normal"/>
        <w:tabs>
          <w:tab w:val="clear" w:pos="708"/>
          <w:tab w:val="left" w:pos="1350" w:leader="none"/>
        </w:tabs>
        <w:spacing w:lineRule="atLeast" w:line="240" w:before="0" w:after="0"/>
        <w:ind w:left="-212" w:right="257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3.16.На шестом этапе проводится текущая работа куратора, наставников и  наставляемых по осуществлению мероприятий Программ наставничества.</w:t>
      </w:r>
    </w:p>
    <w:p>
      <w:pPr>
        <w:pStyle w:val="Normal"/>
        <w:tabs>
          <w:tab w:val="clear" w:pos="708"/>
          <w:tab w:val="left" w:pos="1350" w:leader="none"/>
        </w:tabs>
        <w:spacing w:lineRule="atLeast" w:line="240" w:before="0" w:after="0"/>
        <w:ind w:left="-212" w:right="259" w:hanging="284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3.17.Седьмой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4.Функциональные обязанности и права  куратора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 Куратор обязан участвовать: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в разработке и реализации плана мероприятий внедрения ЦМН в ОО,  нормативных локальных актов по вопросам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наставничества;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 привлечении потенциальных наставников, в направлении их на курсы повышения квалификации;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в определении форм поддержки и поощрения лучших наставников;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4.2. куратор обязан</w:t>
      </w:r>
      <w:r>
        <w:rPr>
          <w:rFonts w:cs="Times New Roman" w:ascii="Times New Roman" w:hAnsi="Times New Roman"/>
          <w:sz w:val="28"/>
          <w:szCs w:val="28"/>
        </w:rPr>
        <w:t xml:space="preserve"> осуществлять: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внедрение </w:t>
      </w:r>
      <w:r>
        <w:rPr>
          <w:rFonts w:cs="Times New Roman" w:ascii="Times New Roman" w:hAnsi="Times New Roman"/>
          <w:sz w:val="28"/>
          <w:szCs w:val="28"/>
        </w:rPr>
        <w:t xml:space="preserve"> ЦМН;  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управление и контроль  реализации ПН;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sz w:val="28"/>
          <w:szCs w:val="28"/>
        </w:rPr>
        <w:t>-</w:t>
      </w:r>
      <w:r>
        <w:rPr>
          <w:rFonts w:cs="Times New Roman" w:ascii="Times New Roman" w:hAnsi="Times New Roman"/>
          <w:sz w:val="28"/>
          <w:szCs w:val="28"/>
        </w:rPr>
        <w:t xml:space="preserve">  выявление   обучающихся, педагогов,  нуждающихся  в наставничестве,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выяснение потребностей, целей и ценностей наставляемых;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отбор наиболее   подходящих  кандидатур наставников,  предоставление списочного состава наставников на утверждение руководителя  МОБУ «Лапазская СОШ»; 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 подбор наставников и наставляемых (пар, групп) на основе схожести интересов;  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заключение соглашения между наставником и наставляемым на весь период наставничества; определение условий и сроков ПН;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обучение наставников продолжительностью не менее 6 часов, помощь  наставникам, организация  обмена    опытом;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формирование  базы данных наставников, наставляемых,  ПН и лучших практик; 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контроль за деятельностью наставников; 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подведение  итогов наставничества;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персонифицированный  учет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обучающихся, молодых специалистов и педагогов, участвующих </w:t>
      </w:r>
      <w:r>
        <w:rPr>
          <w:rFonts w:cs="Times New Roman" w:ascii="Times New Roman" w:hAnsi="Times New Roman"/>
          <w:sz w:val="28"/>
          <w:szCs w:val="28"/>
        </w:rPr>
        <w:t xml:space="preserve">в ПН; 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заполнение форм   федерального    статистического    наблюдения    данных о количестве участников ПН;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проведение мониторинга и оценки эффективности реализации ПН; 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- оценка  достижений  наставляемых  за  период  взаимодействия  с  наставником;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систематическое взаимодействие с РЦН;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ведение документации: базы данных наставников и наставляемых, план-сетка мероприятий, журнал индивидуальных и групповых консультаций, соглашения наставляемых и наставников, информационно-аналитические справки по результатам мониторинга и др.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4.3. Куратор имеет право: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участвовать в обсуждении вопросов, связанных с реализацией  ПН в ОО;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вносить предложения по корректировке  нормативных локальных актов, касающиеся наставнической деятельности;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знакомиться в установленном порядке с личными делами и иными документами, касающимися наставляемых и наставников;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устанавливать контакты со специалистами других ОО и предприятий любых форм собственности с целью организации эффективных условий реализации ПН (с согласия руководителя ОО);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инициировать участие педагогов – наставников  в  курсах повышения квалификации, в обучающих семинарах, мастер-классах и т.п.;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участвовать в обсуждении вопросов, связанных с поощрением  обучающихся - наставляемых и педагогов - наставников;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требовать своевременные отчеты, соблюдение графиков встреч и консультаций от наставников, являющихся работниками ОО.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4.4. Куратор осуществляет свою деятельность совместно с рабочей группой, созданной руководителем ОО, в которую наряду с преподавателями могут входить-  социальный педагог, педагог-психолог, мастер производственного обучения, специалисты предприятий и организаций различных форм собственности; куратор по всем вопросам взаимодействует, консультируется  с РЦН.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4.</w:t>
      </w: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  <w:t xml:space="preserve">5.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Контроль за деятельностью куратора осуществляет </w:t>
      </w:r>
      <w:r>
        <w:rPr>
          <w:rFonts w:cs="Times New Roman" w:ascii="Times New Roman" w:hAnsi="Times New Roman"/>
          <w:bCs/>
          <w:color w:val="000000" w:themeColor="text1"/>
          <w:sz w:val="28"/>
          <w:szCs w:val="28"/>
        </w:rPr>
        <w:t>з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аместитель руководителя МОБУ «Лапазская СОШ».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b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5.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Функциональные обязанности   и   права наставника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Функциональные обязанности наставника: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изучение  качеств личности наставляемых, их отношения к учебе, семье, образа  жизни, увлечений;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привлечение наставляемого к участию в общественной жизни, к выполнению  мероприятий, запланированных  ПН;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развитие постоянного интереса к творчеству, инновациям, содействие расширению кругозора, повышению общеобразовательного и культурного уровня  наставляемых,  формирование  ЗОЖ; 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установление   контактов с семьей; выявление   запроса   на   развитие   обучающегося,   его   адаптацию  и социализацию;  знакомство родителей (законных представителей)  с ПН; 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посещение всех мероприятий, проводимых куратором, ведение и своевременное предоставление необходимой документации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(план, отчеты по мероприятиям, журнал учета выполненной работы и др.).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Права наставника: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участие в обсуждении вопросов, связанных сПН;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знакомство с персональными данными наставляемых с соблюдением требований и условий, предусмотренных трудовым законодательством в целях их защиты; 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внесение  предложений руководителю ОО о создании необходимых условий для выполнения ПН;  предложений о поощрении (взыскании) наставляемых.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 Кандидатуры  наставников предлагает  куратор  из числа наиболее   подготовленных лиц, обладающих высокими профессиональными качествами, имеющих стабильные результаты в работе  (достижения в учебе), способность и готовность делиться своим опытом, обладающих коммуникативными навыками и гибкостью в общении.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.4.</w:t>
      </w:r>
      <w:r>
        <w:rPr>
          <w:rFonts w:cs="Times New Roman" w:ascii="Times New Roman" w:hAnsi="Times New Roman"/>
          <w:sz w:val="28"/>
          <w:szCs w:val="28"/>
        </w:rPr>
        <w:t xml:space="preserve"> Наставник лишается  своего статуса в случае нарушения сроков и времени проведения мероприятий, намеченных ПН (без уважительной причины), в случае нарушения трудовой дисциплины, этических правил и норм.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6. Обязанности и права  наставляемого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Обязанности наставляемого:</w:t>
      </w:r>
    </w:p>
    <w:p>
      <w:pPr>
        <w:pStyle w:val="ListParagraph"/>
        <w:numPr>
          <w:ilvl w:val="0"/>
          <w:numId w:val="0"/>
        </w:numPr>
        <w:spacing w:lineRule="atLeast" w:line="240" w:before="0" w:after="0"/>
        <w:ind w:left="428" w:hanging="0"/>
        <w:contextualSpacing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подписание и выполнение условий договора с наставником;</w:t>
      </w:r>
    </w:p>
    <w:p>
      <w:pPr>
        <w:pStyle w:val="ListParagraph"/>
        <w:numPr>
          <w:ilvl w:val="0"/>
          <w:numId w:val="0"/>
        </w:numPr>
        <w:spacing w:lineRule="atLeast" w:line="240" w:before="0" w:after="0"/>
        <w:ind w:left="428" w:hanging="0"/>
        <w:contextualSpacing/>
        <w:outlineLvl w:val="0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- выполнение  мероприятий ПН в установленные</w:t>
      </w:r>
      <w:r>
        <w:rPr>
          <w:sz w:val="28"/>
          <w:szCs w:val="28"/>
        </w:rPr>
        <w:t xml:space="preserve"> сроки;</w:t>
      </w:r>
    </w:p>
    <w:p>
      <w:pPr>
        <w:pStyle w:val="ListParagraph"/>
        <w:numPr>
          <w:ilvl w:val="0"/>
          <w:numId w:val="0"/>
        </w:numPr>
        <w:spacing w:lineRule="atLeast" w:line="240" w:before="0" w:after="0"/>
        <w:ind w:left="428" w:hanging="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- проявление  дисциплинированности и организованности.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6.2. Права наставляемого: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-участие  в обсуждении формирования наставнических пар и групп;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-участие  в разработке ПН, внесение   предложений;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знакомство с документами, содержащими оценку его деятельности. 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Поощрение деятельности куратора, наставника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7.1.  Благодарственные письма,  грамоты МОБУ «Лапазская СОШ»</w:t>
      </w:r>
    </w:p>
    <w:p>
      <w:pPr>
        <w:pStyle w:val="Normal"/>
        <w:numPr>
          <w:ilvl w:val="0"/>
          <w:numId w:val="0"/>
        </w:numPr>
        <w:spacing w:lineRule="atLeast" w:line="240" w:before="0" w:after="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7.2.  Включение в кадровый резерв для замещения вышестоящей должности; назначение на вышестоящую должность.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8.Мониторинг и оценка деятельности МОБУ «Лапазская СОШ» по внедрению ЦМН</w:t>
      </w:r>
    </w:p>
    <w:p>
      <w:pPr>
        <w:pStyle w:val="Normal"/>
        <w:spacing w:lineRule="atLeast" w:line="240" w:before="0"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8.1. Куратор постоянно отслеживает: </w:t>
      </w:r>
    </w:p>
    <w:p>
      <w:pPr>
        <w:pStyle w:val="ListParagraph"/>
        <w:spacing w:lineRule="atLeast" w:line="240" w:before="0" w:after="0"/>
        <w:ind w:left="450" w:hang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 реализацию  ПН,   план  взаимодействия наставника и наставляемого; </w:t>
      </w:r>
    </w:p>
    <w:p>
      <w:pPr>
        <w:pStyle w:val="ListParagraph"/>
        <w:spacing w:lineRule="atLeast" w:line="240" w:before="0" w:after="0"/>
        <w:ind w:left="450" w:hang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 прогресс наставнических взаимоотношений; </w:t>
      </w:r>
    </w:p>
    <w:p>
      <w:pPr>
        <w:pStyle w:val="ListParagraph"/>
        <w:spacing w:lineRule="atLeast" w:line="240" w:before="0" w:after="0"/>
        <w:ind w:left="450" w:hang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 периодичность, тип и качество встреч наставника с наставляемым; </w:t>
      </w:r>
    </w:p>
    <w:p>
      <w:pPr>
        <w:pStyle w:val="ListParagraph"/>
        <w:spacing w:lineRule="atLeast" w:line="240" w:before="0" w:after="0"/>
        <w:ind w:left="450" w:hang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 прогресс в развитии наставляемого; </w:t>
      </w:r>
    </w:p>
    <w:p>
      <w:pPr>
        <w:pStyle w:val="ListParagraph"/>
        <w:spacing w:lineRule="atLeast" w:line="240" w:before="0" w:after="0"/>
        <w:ind w:left="450" w:hanging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   продолжительность и качество наставнических отношений. </w:t>
      </w:r>
    </w:p>
    <w:p>
      <w:pPr>
        <w:pStyle w:val="Normal"/>
        <w:spacing w:lineRule="atLeast" w:line="240" w:before="0" w:after="0"/>
        <w:jc w:val="both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1133" w:header="708" w:top="1134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Bookman Old Style"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before="0" w:after="0"/>
      <w:contextualSpacing/>
      <w:jc w:val="center"/>
      <w:rPr>
        <w:sz w:val="18"/>
        <w:szCs w:val="18"/>
      </w:rPr>
    </w:pPr>
    <w:r>
      <w:rPr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jc w:val="center"/>
      <w:rPr>
        <w:sz w:val="18"/>
        <w:szCs w:val="18"/>
      </w:rPr>
    </w:pPr>
    <w:r>
      <w:rPr>
        <w:sz w:val="18"/>
        <w:szCs w:val="1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–"/>
      <w:lvlJc w:val="left"/>
      <w:pPr>
        <w:ind w:left="499" w:hanging="284"/>
      </w:pPr>
      <w:rPr>
        <w:rFonts w:ascii="Bookman Old Style" w:hAnsi="Bookman Old Style" w:cs="Bookman Old Style" w:hint="default"/>
        <w:sz w:val="28"/>
        <w:rFonts w:cs="Bookman Old Style"/>
      </w:rPr>
    </w:lvl>
    <w:lvl w:ilvl="1">
      <w:start w:val="1"/>
      <w:numFmt w:val="bullet"/>
      <w:lvlText w:val="•"/>
      <w:lvlJc w:val="left"/>
      <w:pPr>
        <w:ind w:left="783" w:hanging="284"/>
      </w:pPr>
      <w:rPr>
        <w:rFonts w:ascii="Arial" w:hAnsi="Arial" w:cs="Arial" w:hint="default"/>
        <w:rFonts w:cs="Arial"/>
      </w:rPr>
    </w:lvl>
    <w:lvl w:ilvl="2">
      <w:start w:val="1"/>
      <w:numFmt w:val="bullet"/>
      <w:lvlText w:val=""/>
      <w:lvlJc w:val="left"/>
      <w:pPr>
        <w:ind w:left="1816" w:hanging="284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2852" w:hanging="284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3888" w:hanging="284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924" w:hanging="284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960" w:hanging="284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996" w:hanging="284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032" w:hanging="284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decimal"/>
      <w:lvlText w:val="%1."/>
      <w:lvlJc w:val="left"/>
      <w:pPr>
        <w:ind w:left="3678" w:hanging="360"/>
      </w:pPr>
    </w:lvl>
    <w:lvl w:ilvl="1">
      <w:start w:val="1"/>
      <w:numFmt w:val="lowerLetter"/>
      <w:lvlText w:val="%2."/>
      <w:lvlJc w:val="left"/>
      <w:pPr>
        <w:ind w:left="4398" w:hanging="360"/>
      </w:pPr>
    </w:lvl>
    <w:lvl w:ilvl="2">
      <w:start w:val="1"/>
      <w:numFmt w:val="lowerRoman"/>
      <w:lvlText w:val="%3."/>
      <w:lvlJc w:val="right"/>
      <w:pPr>
        <w:ind w:left="5118" w:hanging="180"/>
      </w:pPr>
    </w:lvl>
    <w:lvl w:ilvl="3">
      <w:start w:val="1"/>
      <w:numFmt w:val="decimal"/>
      <w:lvlText w:val="%4."/>
      <w:lvlJc w:val="left"/>
      <w:pPr>
        <w:ind w:left="5838" w:hanging="360"/>
      </w:pPr>
    </w:lvl>
    <w:lvl w:ilvl="4">
      <w:start w:val="1"/>
      <w:numFmt w:val="lowerLetter"/>
      <w:lvlText w:val="%5."/>
      <w:lvlJc w:val="left"/>
      <w:pPr>
        <w:ind w:left="6558" w:hanging="360"/>
      </w:pPr>
    </w:lvl>
    <w:lvl w:ilvl="5">
      <w:start w:val="1"/>
      <w:numFmt w:val="lowerRoman"/>
      <w:lvlText w:val="%6."/>
      <w:lvlJc w:val="right"/>
      <w:pPr>
        <w:ind w:left="7278" w:hanging="180"/>
      </w:pPr>
    </w:lvl>
    <w:lvl w:ilvl="6">
      <w:start w:val="1"/>
      <w:numFmt w:val="decimal"/>
      <w:lvlText w:val="%7."/>
      <w:lvlJc w:val="left"/>
      <w:pPr>
        <w:ind w:left="7998" w:hanging="360"/>
      </w:pPr>
    </w:lvl>
    <w:lvl w:ilvl="7">
      <w:start w:val="1"/>
      <w:numFmt w:val="lowerLetter"/>
      <w:lvlText w:val="%8."/>
      <w:lvlJc w:val="left"/>
      <w:pPr>
        <w:ind w:left="8718" w:hanging="360"/>
      </w:pPr>
    </w:lvl>
    <w:lvl w:ilvl="8">
      <w:start w:val="1"/>
      <w:numFmt w:val="lowerRoman"/>
      <w:lvlText w:val="%9."/>
      <w:lvlJc w:val="right"/>
      <w:pPr>
        <w:ind w:left="9438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3b0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 w:customStyle="1">
    <w:name w:val="Heading 1"/>
    <w:basedOn w:val="Normal"/>
    <w:uiPriority w:val="1"/>
    <w:qFormat/>
    <w:rsid w:val="00872f73"/>
    <w:pPr>
      <w:widowControl w:val="false"/>
      <w:suppressAutoHyphens w:val="true"/>
      <w:spacing w:lineRule="auto" w:line="240" w:before="0" w:after="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link w:val="a3"/>
    <w:uiPriority w:val="1"/>
    <w:qFormat/>
    <w:rsid w:val="00872f73"/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link w:val="a4"/>
    <w:uiPriority w:val="1"/>
    <w:qFormat/>
    <w:rsid w:val="00872f73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8"/>
      <w:szCs w:val="28"/>
      <w:lang w:eastAsia="en-US"/>
    </w:rPr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rsid w:val="00872f73"/>
    <w:pPr>
      <w:widowControl w:val="false"/>
      <w:suppressAutoHyphens w:val="true"/>
      <w:spacing w:lineRule="auto" w:line="240" w:before="0" w:after="0"/>
      <w:ind w:left="499" w:hanging="284"/>
      <w:jc w:val="both"/>
    </w:pPr>
    <w:rPr>
      <w:rFonts w:ascii="Times New Roman" w:hAnsi="Times New Roman" w:eastAsia="Times New Roman" w:cs="Times New Roman"/>
      <w:lang w:eastAsia="en-US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 w:customStyle="1">
    <w:name w:val="Footer"/>
    <w:basedOn w:val="Normal"/>
    <w:rsid w:val="00872f73"/>
    <w:pPr>
      <w:widowControl w:val="false"/>
      <w:suppressAutoHyphens w:val="true"/>
      <w:spacing w:lineRule="auto" w:line="240" w:before="0" w:after="0"/>
    </w:pPr>
    <w:rPr>
      <w:rFonts w:ascii="Times New Roman" w:hAnsi="Times New Roman" w:eastAsia="Times New Roman" w:cs="Times New Roman"/>
      <w:lang w:eastAsia="en-US"/>
    </w:rPr>
  </w:style>
  <w:style w:type="paragraph" w:styleId="Style21">
    <w:name w:val="Header"/>
    <w:basedOn w:val="Style19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LibreOffice/6.3.2.2$Windows_x86 LibreOffice_project/98b30e735bda24bc04ab42594c85f7fd8be07b9c</Application>
  <Pages>8</Pages>
  <Words>1789</Words>
  <Characters>13827</Characters>
  <CharactersWithSpaces>15777</CharactersWithSpaces>
  <Paragraphs>142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2022-02-10T06:59:00Z</dcterms:created>
  <dc:creator>79128488684</dc:creator>
  <dc:description/>
  <dc:language>ru-RU</dc:language>
  <cp:lastModifiedBy/>
  <cp:lastPrinted>2022-05-22T22:40:04Z</cp:lastPrinted>
  <dcterms:modified xsi:type="dcterms:W3CDTF">2022-05-22T22:41:30Z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